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9205" w14:textId="77777777" w:rsidR="007C362F" w:rsidRDefault="007C362F"/>
    <w:p w14:paraId="47F7BC88" w14:textId="77777777" w:rsidR="000F186D" w:rsidRDefault="000F186D"/>
    <w:p w14:paraId="7F393173" w14:textId="69A3E217" w:rsidR="00D978C6" w:rsidRDefault="000F186D" w:rsidP="000F186D">
      <w:pPr>
        <w:jc w:val="center"/>
        <w:rPr>
          <w:rFonts w:eastAsia="Times New Roman"/>
          <w:b/>
          <w:color w:val="000000"/>
          <w:sz w:val="40"/>
          <w:szCs w:val="40"/>
        </w:rPr>
      </w:pPr>
      <w:r w:rsidRPr="003A0F55">
        <w:rPr>
          <w:rFonts w:eastAsia="Times New Roman"/>
          <w:b/>
          <w:color w:val="000000"/>
          <w:sz w:val="40"/>
          <w:szCs w:val="40"/>
        </w:rPr>
        <w:t>PUBLIC NOTICE</w:t>
      </w:r>
      <w:r w:rsidRPr="003A0F55">
        <w:rPr>
          <w:rFonts w:eastAsia="Times New Roman"/>
          <w:b/>
          <w:color w:val="000000"/>
          <w:sz w:val="40"/>
          <w:szCs w:val="40"/>
        </w:rPr>
        <w:br/>
      </w:r>
      <w:r w:rsidRPr="003A0F55">
        <w:rPr>
          <w:rFonts w:eastAsia="Times New Roman"/>
          <w:b/>
          <w:color w:val="000000"/>
          <w:sz w:val="40"/>
          <w:szCs w:val="40"/>
        </w:rPr>
        <w:br/>
      </w:r>
      <w:proofErr w:type="spellStart"/>
      <w:r w:rsidRPr="003A0F55">
        <w:rPr>
          <w:rFonts w:eastAsia="Times New Roman"/>
          <w:b/>
          <w:color w:val="000000"/>
          <w:sz w:val="40"/>
          <w:szCs w:val="40"/>
        </w:rPr>
        <w:t>Notice</w:t>
      </w:r>
      <w:proofErr w:type="spellEnd"/>
      <w:r w:rsidRPr="003A0F55">
        <w:rPr>
          <w:rFonts w:eastAsia="Times New Roman"/>
          <w:b/>
          <w:color w:val="000000"/>
          <w:sz w:val="40"/>
          <w:szCs w:val="40"/>
        </w:rPr>
        <w:t xml:space="preserve"> is hereby given that the Westfall Township Zoning Hearing Board will hold a Public Hearing on an Application filed by </w:t>
      </w:r>
      <w:r w:rsidR="00D978C6">
        <w:rPr>
          <w:rFonts w:eastAsia="Times New Roman"/>
          <w:b/>
          <w:color w:val="000000"/>
          <w:sz w:val="40"/>
          <w:szCs w:val="40"/>
        </w:rPr>
        <w:t>Peckham Property Holding Associates, LLC</w:t>
      </w:r>
      <w:r w:rsidRPr="003A0F55">
        <w:rPr>
          <w:rFonts w:eastAsia="Times New Roman"/>
          <w:b/>
          <w:color w:val="000000"/>
          <w:sz w:val="40"/>
          <w:szCs w:val="40"/>
        </w:rPr>
        <w:t xml:space="preserve"> for a</w:t>
      </w:r>
      <w:r w:rsidR="00D978C6">
        <w:rPr>
          <w:rFonts w:eastAsia="Times New Roman"/>
          <w:b/>
          <w:color w:val="000000"/>
          <w:sz w:val="40"/>
          <w:szCs w:val="40"/>
        </w:rPr>
        <w:t>n Appeal from Action of Zoning Officer of denial of a Certificate of Occupancy due to the applicant’s failure to meet parking requirements in accordance with Conditional Us</w:t>
      </w:r>
      <w:r w:rsidR="00D861BC">
        <w:rPr>
          <w:rFonts w:eastAsia="Times New Roman"/>
          <w:b/>
          <w:color w:val="000000"/>
          <w:sz w:val="40"/>
          <w:szCs w:val="40"/>
        </w:rPr>
        <w:t>e</w:t>
      </w:r>
      <w:r w:rsidR="00D978C6">
        <w:rPr>
          <w:rFonts w:eastAsia="Times New Roman"/>
          <w:b/>
          <w:color w:val="000000"/>
          <w:sz w:val="40"/>
          <w:szCs w:val="40"/>
        </w:rPr>
        <w:t xml:space="preserve"> Approval.  The subject property is located at </w:t>
      </w:r>
      <w:r w:rsidR="00AE7A45">
        <w:rPr>
          <w:rFonts w:eastAsia="Times New Roman"/>
          <w:b/>
          <w:color w:val="000000"/>
          <w:sz w:val="40"/>
          <w:szCs w:val="40"/>
        </w:rPr>
        <w:t>170</w:t>
      </w:r>
      <w:r w:rsidR="00D978C6">
        <w:rPr>
          <w:rFonts w:eastAsia="Times New Roman"/>
          <w:b/>
          <w:color w:val="000000"/>
          <w:sz w:val="40"/>
          <w:szCs w:val="40"/>
        </w:rPr>
        <w:t xml:space="preserve"> Cummins Hill Road, Westfall Township, Milford, PA 18337.</w:t>
      </w:r>
      <w:r w:rsidRPr="003A0F55">
        <w:rPr>
          <w:rFonts w:eastAsia="Times New Roman"/>
          <w:b/>
          <w:color w:val="000000"/>
          <w:sz w:val="40"/>
          <w:szCs w:val="40"/>
        </w:rPr>
        <w:t xml:space="preserve"> </w:t>
      </w:r>
      <w:r w:rsidR="00D978C6">
        <w:rPr>
          <w:rFonts w:eastAsia="Times New Roman"/>
          <w:b/>
          <w:color w:val="000000"/>
          <w:sz w:val="40"/>
          <w:szCs w:val="40"/>
        </w:rPr>
        <w:t xml:space="preserve"> </w:t>
      </w:r>
    </w:p>
    <w:p w14:paraId="4E985254" w14:textId="77777777" w:rsidR="00D978C6" w:rsidRDefault="00D978C6" w:rsidP="000F186D">
      <w:pPr>
        <w:jc w:val="center"/>
        <w:rPr>
          <w:rFonts w:eastAsia="Times New Roman"/>
          <w:b/>
          <w:color w:val="000000"/>
          <w:sz w:val="40"/>
          <w:szCs w:val="40"/>
        </w:rPr>
      </w:pPr>
    </w:p>
    <w:p w14:paraId="06088AC5" w14:textId="50D16712" w:rsidR="003A0F55" w:rsidRDefault="00D978C6" w:rsidP="000F186D">
      <w:pPr>
        <w:jc w:val="center"/>
        <w:rPr>
          <w:rFonts w:eastAsia="Times New Roman"/>
          <w:b/>
          <w:color w:val="000000"/>
          <w:sz w:val="40"/>
          <w:szCs w:val="40"/>
        </w:rPr>
      </w:pPr>
      <w:r>
        <w:rPr>
          <w:rFonts w:eastAsia="Times New Roman"/>
          <w:b/>
          <w:color w:val="000000"/>
          <w:sz w:val="40"/>
          <w:szCs w:val="40"/>
        </w:rPr>
        <w:t xml:space="preserve"> </w:t>
      </w:r>
      <w:r w:rsidR="000F186D" w:rsidRPr="003A0F55">
        <w:rPr>
          <w:rFonts w:eastAsia="Times New Roman"/>
          <w:b/>
          <w:color w:val="000000"/>
          <w:sz w:val="40"/>
          <w:szCs w:val="40"/>
        </w:rPr>
        <w:t xml:space="preserve">Said hearing is to be held at the Westfall Township Municipal Building, </w:t>
      </w:r>
      <w:r w:rsidR="00D861BC">
        <w:rPr>
          <w:rFonts w:eastAsia="Times New Roman"/>
          <w:b/>
          <w:color w:val="000000"/>
          <w:sz w:val="40"/>
          <w:szCs w:val="40"/>
        </w:rPr>
        <w:t xml:space="preserve">102 </w:t>
      </w:r>
      <w:proofErr w:type="spellStart"/>
      <w:r w:rsidR="000F186D" w:rsidRPr="003A0F55">
        <w:rPr>
          <w:rFonts w:eastAsia="Times New Roman"/>
          <w:b/>
          <w:color w:val="000000"/>
          <w:sz w:val="40"/>
          <w:szCs w:val="40"/>
        </w:rPr>
        <w:t>Labarr</w:t>
      </w:r>
      <w:proofErr w:type="spellEnd"/>
      <w:r w:rsidR="000F186D" w:rsidRPr="003A0F55">
        <w:rPr>
          <w:rFonts w:eastAsia="Times New Roman"/>
          <w:b/>
          <w:color w:val="000000"/>
          <w:sz w:val="40"/>
          <w:szCs w:val="40"/>
        </w:rPr>
        <w:t xml:space="preserve"> Lane, Westfall</w:t>
      </w:r>
      <w:r w:rsidR="00D861BC">
        <w:rPr>
          <w:rFonts w:eastAsia="Times New Roman"/>
          <w:b/>
          <w:color w:val="000000"/>
          <w:sz w:val="40"/>
          <w:szCs w:val="40"/>
        </w:rPr>
        <w:t xml:space="preserve"> Township, Matamoras</w:t>
      </w:r>
      <w:r w:rsidR="003A0F55" w:rsidRPr="003A0F55">
        <w:rPr>
          <w:rFonts w:eastAsia="Times New Roman"/>
          <w:b/>
          <w:color w:val="000000"/>
          <w:sz w:val="40"/>
          <w:szCs w:val="40"/>
        </w:rPr>
        <w:t xml:space="preserve">, Pike County, Pennsylvania at </w:t>
      </w:r>
      <w:r>
        <w:rPr>
          <w:rFonts w:eastAsia="Times New Roman"/>
          <w:b/>
          <w:color w:val="000000"/>
          <w:sz w:val="40"/>
          <w:szCs w:val="40"/>
        </w:rPr>
        <w:t>5</w:t>
      </w:r>
      <w:r w:rsidR="000F186D" w:rsidRPr="003A0F55">
        <w:rPr>
          <w:rFonts w:eastAsia="Times New Roman"/>
          <w:b/>
          <w:color w:val="000000"/>
          <w:sz w:val="40"/>
          <w:szCs w:val="40"/>
        </w:rPr>
        <w:t xml:space="preserve">:00 p.m. on </w:t>
      </w:r>
      <w:r w:rsidR="003A0F55" w:rsidRPr="003A0F55">
        <w:rPr>
          <w:rFonts w:eastAsia="Times New Roman"/>
          <w:b/>
          <w:color w:val="000000"/>
          <w:sz w:val="40"/>
          <w:szCs w:val="40"/>
        </w:rPr>
        <w:t>T</w:t>
      </w:r>
      <w:r>
        <w:rPr>
          <w:rFonts w:eastAsia="Times New Roman"/>
          <w:b/>
          <w:color w:val="000000"/>
          <w:sz w:val="40"/>
          <w:szCs w:val="40"/>
        </w:rPr>
        <w:t>hursday</w:t>
      </w:r>
      <w:r w:rsidR="003A0F55" w:rsidRPr="003A0F55">
        <w:rPr>
          <w:rFonts w:eastAsia="Times New Roman"/>
          <w:b/>
          <w:color w:val="000000"/>
          <w:sz w:val="40"/>
          <w:szCs w:val="40"/>
        </w:rPr>
        <w:t xml:space="preserve">, </w:t>
      </w:r>
      <w:r>
        <w:rPr>
          <w:rFonts w:eastAsia="Times New Roman"/>
          <w:b/>
          <w:color w:val="000000"/>
          <w:sz w:val="40"/>
          <w:szCs w:val="40"/>
        </w:rPr>
        <w:t>September 2, 2021</w:t>
      </w:r>
      <w:r w:rsidR="003A0F55" w:rsidRPr="003A0F55">
        <w:rPr>
          <w:rFonts w:eastAsia="Times New Roman"/>
          <w:b/>
          <w:color w:val="000000"/>
          <w:sz w:val="40"/>
          <w:szCs w:val="40"/>
        </w:rPr>
        <w:t>.</w:t>
      </w:r>
      <w:r w:rsidR="000F186D" w:rsidRPr="003A0F55">
        <w:rPr>
          <w:rFonts w:eastAsia="Times New Roman"/>
          <w:b/>
          <w:color w:val="000000"/>
          <w:sz w:val="40"/>
          <w:szCs w:val="40"/>
        </w:rPr>
        <w:br/>
      </w:r>
      <w:r w:rsidR="000F186D" w:rsidRPr="003A0F55">
        <w:rPr>
          <w:rFonts w:eastAsia="Times New Roman"/>
          <w:b/>
          <w:color w:val="000000"/>
          <w:sz w:val="40"/>
          <w:szCs w:val="40"/>
        </w:rPr>
        <w:br/>
      </w:r>
      <w:r>
        <w:rPr>
          <w:rFonts w:eastAsia="Times New Roman"/>
          <w:b/>
          <w:color w:val="000000"/>
          <w:sz w:val="40"/>
          <w:szCs w:val="40"/>
        </w:rPr>
        <w:t xml:space="preserve">Jason Ohliger, </w:t>
      </w:r>
      <w:r w:rsidR="00BC446B">
        <w:rPr>
          <w:rFonts w:eastAsia="Times New Roman"/>
          <w:b/>
          <w:color w:val="000000"/>
          <w:sz w:val="40"/>
          <w:szCs w:val="40"/>
        </w:rPr>
        <w:t xml:space="preserve">Solicitor </w:t>
      </w:r>
    </w:p>
    <w:p w14:paraId="1722AC4F" w14:textId="04D445B8" w:rsidR="00BC446B" w:rsidRPr="003A0F55" w:rsidRDefault="00BC446B" w:rsidP="000F186D">
      <w:pPr>
        <w:jc w:val="center"/>
        <w:rPr>
          <w:rFonts w:eastAsia="Times New Roman"/>
          <w:b/>
          <w:color w:val="000000"/>
          <w:sz w:val="40"/>
          <w:szCs w:val="40"/>
        </w:rPr>
      </w:pPr>
    </w:p>
    <w:p w14:paraId="10C0677C" w14:textId="77777777" w:rsidR="000F186D" w:rsidRPr="003A0F55" w:rsidRDefault="003A0F55" w:rsidP="000F186D">
      <w:pPr>
        <w:jc w:val="center"/>
        <w:rPr>
          <w:rFonts w:eastAsia="Times New Roman"/>
          <w:b/>
          <w:color w:val="000000"/>
          <w:sz w:val="40"/>
          <w:szCs w:val="40"/>
        </w:rPr>
      </w:pPr>
      <w:r w:rsidRPr="003A0F55">
        <w:rPr>
          <w:rFonts w:eastAsia="Times New Roman"/>
          <w:b/>
          <w:color w:val="000000"/>
          <w:sz w:val="40"/>
          <w:szCs w:val="40"/>
        </w:rPr>
        <w:t xml:space="preserve">    </w:t>
      </w:r>
    </w:p>
    <w:p w14:paraId="404EB133" w14:textId="77777777" w:rsidR="000F186D" w:rsidRPr="003A0F55" w:rsidRDefault="000F186D" w:rsidP="000F186D">
      <w:pPr>
        <w:rPr>
          <w:rFonts w:ascii="Arial" w:eastAsia="Times New Roman" w:hAnsi="Arial" w:cs="Arial"/>
          <w:color w:val="000000"/>
          <w:sz w:val="40"/>
          <w:szCs w:val="40"/>
        </w:rPr>
      </w:pPr>
    </w:p>
    <w:p w14:paraId="25F0D15D" w14:textId="77777777" w:rsidR="000F186D" w:rsidRPr="003A0F55" w:rsidRDefault="000F186D">
      <w:pPr>
        <w:rPr>
          <w:sz w:val="40"/>
          <w:szCs w:val="40"/>
        </w:rPr>
      </w:pPr>
    </w:p>
    <w:sectPr w:rsidR="000F186D" w:rsidRPr="003A0F55" w:rsidSect="003A0F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6D"/>
    <w:rsid w:val="000F186D"/>
    <w:rsid w:val="003A0F55"/>
    <w:rsid w:val="007C362F"/>
    <w:rsid w:val="00AE7A45"/>
    <w:rsid w:val="00BC446B"/>
    <w:rsid w:val="00D861BC"/>
    <w:rsid w:val="00D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B6EE"/>
  <w15:chartTrackingRefBased/>
  <w15:docId w15:val="{43424388-DF17-478E-AD2F-300AB71A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8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 Manheim</cp:lastModifiedBy>
  <cp:revision>4</cp:revision>
  <cp:lastPrinted>2021-07-26T14:53:00Z</cp:lastPrinted>
  <dcterms:created xsi:type="dcterms:W3CDTF">2021-07-26T13:03:00Z</dcterms:created>
  <dcterms:modified xsi:type="dcterms:W3CDTF">2021-07-26T14:53:00Z</dcterms:modified>
</cp:coreProperties>
</file>